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231EB4">
        <w:rPr>
          <w:rFonts w:ascii="Calibri" w:hAnsi="Calibri" w:cs="Calibri"/>
          <w:lang w:val="en-US"/>
        </w:rPr>
        <w:t>31</w:t>
      </w:r>
      <w:r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  <w:lang w:val="en-US"/>
        </w:rPr>
        <w:t>0</w:t>
      </w:r>
      <w:r w:rsidR="000837F2">
        <w:rPr>
          <w:rFonts w:ascii="Calibri" w:hAnsi="Calibri" w:cs="Calibri"/>
          <w:lang w:val="en-US"/>
        </w:rPr>
        <w:t>8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984F5C">
        <w:rPr>
          <w:rFonts w:ascii="Calibri" w:hAnsi="Calibri" w:cs="Calibri"/>
        </w:rPr>
        <w:t>15</w:t>
      </w:r>
      <w:r w:rsidR="000837F2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231EB4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5A3892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9D476D" w:rsidRDefault="009D476D" w:rsidP="009D476D">
      <w:pPr>
        <w:rPr>
          <w:lang w:val="bg-BG"/>
        </w:rPr>
      </w:pPr>
    </w:p>
    <w:p w:rsidR="009D476D" w:rsidRDefault="00231EB4" w:rsidP="00231EB4">
      <w:pPr>
        <w:pStyle w:val="a6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Кандидатстване на Община Кайнарджа за предоставяне на безвъзмездна финансова помощ по </w:t>
      </w:r>
      <w:proofErr w:type="spellStart"/>
      <w:r>
        <w:rPr>
          <w:rFonts w:asciiTheme="minorHAnsi" w:hAnsiTheme="minorHAnsi" w:cstheme="minorHAnsi"/>
          <w:lang w:val="bg-BG"/>
        </w:rPr>
        <w:t>подмярка</w:t>
      </w:r>
      <w:proofErr w:type="spellEnd"/>
      <w:r>
        <w:rPr>
          <w:rFonts w:asciiTheme="minorHAnsi" w:hAnsiTheme="minorHAnsi" w:cstheme="minorHAnsi"/>
          <w:lang w:val="bg-BG"/>
        </w:rPr>
        <w:t xml:space="preserve"> 7.2. „ Инвестиции в създ</w:t>
      </w:r>
      <w:r w:rsidR="00F05680">
        <w:rPr>
          <w:rFonts w:asciiTheme="minorHAnsi" w:hAnsiTheme="minorHAnsi" w:cstheme="minorHAnsi"/>
          <w:lang w:val="bg-BG"/>
        </w:rPr>
        <w:t>аването , подобряването или разш</w:t>
      </w:r>
      <w:r>
        <w:rPr>
          <w:rFonts w:asciiTheme="minorHAnsi" w:hAnsiTheme="minorHAnsi" w:cstheme="minorHAnsi"/>
          <w:lang w:val="bg-BG"/>
        </w:rPr>
        <w:t>иряването на всички видове малка по мащаби инфраструктура</w:t>
      </w:r>
      <w:r w:rsidR="00F05680">
        <w:rPr>
          <w:rFonts w:asciiTheme="minorHAnsi" w:hAnsiTheme="minorHAnsi" w:cstheme="minorHAnsi"/>
          <w:lang w:val="bg-BG"/>
        </w:rPr>
        <w:t xml:space="preserve">” от </w:t>
      </w:r>
      <w:r>
        <w:rPr>
          <w:rFonts w:asciiTheme="minorHAnsi" w:hAnsiTheme="minorHAnsi" w:cstheme="minorHAnsi"/>
          <w:lang w:val="bg-BG"/>
        </w:rPr>
        <w:t>Програмата за развитие на селските райони за периода 2014-2020 год.</w:t>
      </w:r>
      <w:r w:rsidR="00984F5C">
        <w:rPr>
          <w:rFonts w:asciiTheme="minorHAnsi" w:hAnsiTheme="minorHAnsi" w:cstheme="minorHAnsi"/>
          <w:lang w:val="bg-BG"/>
        </w:rPr>
        <w:t>- Основно училище Кайнарджа.</w:t>
      </w:r>
    </w:p>
    <w:p w:rsidR="00F05680" w:rsidRDefault="00F05680" w:rsidP="00F05680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05680" w:rsidRDefault="005A3892" w:rsidP="00F05680">
      <w:pPr>
        <w:pStyle w:val="a6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актуализираната средносрочна бюджетна прогноза на община Кайнарджа за периода 2017-2019 година.</w:t>
      </w:r>
    </w:p>
    <w:p w:rsidR="005A3892" w:rsidRDefault="005A3892" w:rsidP="005A3892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A3892" w:rsidRDefault="005A3892" w:rsidP="005A3892">
      <w:pPr>
        <w:pStyle w:val="a6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направените вътрешни промени по бюджета на община Кайнарджа до 30.06.2016 година.</w:t>
      </w:r>
    </w:p>
    <w:p w:rsidR="005A3892" w:rsidRDefault="005A3892" w:rsidP="005A3892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A3892" w:rsidRDefault="005A3892" w:rsidP="005A3892">
      <w:pPr>
        <w:pStyle w:val="a6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отчета за касово изпълнение на бюджета на община Кайнарджа към 30 юни 2016 година.</w:t>
      </w:r>
    </w:p>
    <w:p w:rsidR="005A3892" w:rsidRDefault="005A3892" w:rsidP="005A3892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984F5C" w:rsidRDefault="00984F5C" w:rsidP="00984F5C">
      <w:pPr>
        <w:pStyle w:val="a6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Кандидатстване на Община Кайнарджа за предоставяне на безвъзмездна финансова помощ по </w:t>
      </w:r>
      <w:proofErr w:type="spellStart"/>
      <w:r>
        <w:rPr>
          <w:rFonts w:asciiTheme="minorHAnsi" w:hAnsiTheme="minorHAnsi" w:cstheme="minorHAnsi"/>
          <w:lang w:val="bg-BG"/>
        </w:rPr>
        <w:t>подмярка</w:t>
      </w:r>
      <w:proofErr w:type="spellEnd"/>
      <w:r>
        <w:rPr>
          <w:rFonts w:asciiTheme="minorHAnsi" w:hAnsiTheme="minorHAnsi" w:cstheme="minorHAnsi"/>
          <w:lang w:val="bg-BG"/>
        </w:rPr>
        <w:t xml:space="preserve"> 7.2. „ Инвестиции в създаването , подобряването или разширяването на всички видове малка по мащаби инфраструктура” от Програмата за развитие на селските райони за периода 2014-2020 год.- Водопровод</w:t>
      </w:r>
    </w:p>
    <w:p w:rsidR="00984F5C" w:rsidRPr="00984F5C" w:rsidRDefault="00984F5C" w:rsidP="00984F5C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A3892" w:rsidRDefault="005A3892" w:rsidP="005A3892">
      <w:pPr>
        <w:pStyle w:val="a6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5A3892" w:rsidRDefault="005A3892" w:rsidP="005A3892">
      <w:pPr>
        <w:pStyle w:val="a6"/>
        <w:rPr>
          <w:rFonts w:asciiTheme="minorHAnsi" w:hAnsiTheme="minorHAnsi" w:cstheme="minorHAnsi"/>
          <w:lang w:val="bg-BG"/>
        </w:rPr>
      </w:pPr>
    </w:p>
    <w:p w:rsidR="009D476D" w:rsidRPr="00984F5C" w:rsidRDefault="00984F5C" w:rsidP="00984F5C">
      <w:pPr>
        <w:pStyle w:val="a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>
        <w:rPr>
          <w:rFonts w:asciiTheme="minorHAnsi" w:hAnsiTheme="minorHAnsi" w:cstheme="minorHAnsi"/>
          <w:lang w:val="en-US"/>
        </w:rPr>
        <w:t>31</w:t>
      </w:r>
      <w:r>
        <w:rPr>
          <w:rFonts w:asciiTheme="minorHAnsi" w:hAnsiTheme="minorHAnsi" w:cstheme="minorHAnsi"/>
          <w:lang w:val="bg-BG"/>
        </w:rPr>
        <w:t>.08.2016 год. от 14.00 часа</w:t>
      </w:r>
      <w:r w:rsidR="005A3892">
        <w:rPr>
          <w:rFonts w:asciiTheme="minorHAnsi" w:hAnsiTheme="minorHAnsi" w:cstheme="minorHAnsi"/>
          <w:lang w:val="bg-BG"/>
        </w:rPr>
        <w:t xml:space="preserve"> ще заседава Постоянната комисия по Бюджет, икономика, евроинтеграция, екология и нормативни актове.</w:t>
      </w: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B4" w:rsidRDefault="00231EB4">
      <w:r>
        <w:separator/>
      </w:r>
    </w:p>
  </w:endnote>
  <w:endnote w:type="continuationSeparator" w:id="0">
    <w:p w:rsidR="00231EB4" w:rsidRDefault="0023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B4" w:rsidRDefault="00466C8C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EB4">
      <w:rPr>
        <w:rStyle w:val="a5"/>
        <w:noProof/>
      </w:rPr>
      <w:t>1</w:t>
    </w:r>
    <w:r>
      <w:rPr>
        <w:rStyle w:val="a5"/>
      </w:rPr>
      <w:fldChar w:fldCharType="end"/>
    </w:r>
  </w:p>
  <w:p w:rsidR="00231EB4" w:rsidRDefault="00231EB4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B4" w:rsidRDefault="00466C8C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1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F5C">
      <w:rPr>
        <w:rStyle w:val="a5"/>
        <w:noProof/>
      </w:rPr>
      <w:t>1</w:t>
    </w:r>
    <w:r>
      <w:rPr>
        <w:rStyle w:val="a5"/>
      </w:rPr>
      <w:fldChar w:fldCharType="end"/>
    </w:r>
  </w:p>
  <w:p w:rsidR="00231EB4" w:rsidRDefault="00231EB4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B4" w:rsidRDefault="00231EB4">
      <w:r>
        <w:separator/>
      </w:r>
    </w:p>
  </w:footnote>
  <w:footnote w:type="continuationSeparator" w:id="0">
    <w:p w:rsidR="00231EB4" w:rsidRDefault="00231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7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20"/>
  </w:num>
  <w:num w:numId="22">
    <w:abstractNumId w:val="17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1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37F2"/>
    <w:rsid w:val="00085EC1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5B53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241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43</cp:revision>
  <cp:lastPrinted>2016-02-09T08:56:00Z</cp:lastPrinted>
  <dcterms:created xsi:type="dcterms:W3CDTF">2014-06-24T06:52:00Z</dcterms:created>
  <dcterms:modified xsi:type="dcterms:W3CDTF">2016-08-24T08:55:00Z</dcterms:modified>
</cp:coreProperties>
</file>