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B6" w:rsidRDefault="00AD08B6" w:rsidP="00F15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F15620" w:rsidRPr="00C04971" w:rsidRDefault="00F15620" w:rsidP="00F156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F15620" w:rsidRPr="00F15620" w:rsidRDefault="00F15620" w:rsidP="00F15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15620">
        <w:rPr>
          <w:rFonts w:ascii="Times New Roman" w:hAnsi="Times New Roman" w:cs="Times New Roman"/>
          <w:b/>
          <w:bCs/>
          <w:sz w:val="56"/>
          <w:szCs w:val="56"/>
        </w:rPr>
        <w:t>П Р О Г Р А М А</w:t>
      </w:r>
    </w:p>
    <w:p w:rsidR="00F15620" w:rsidRPr="00323135" w:rsidRDefault="00F15620" w:rsidP="002A2375">
      <w:pPr>
        <w:autoSpaceDE w:val="0"/>
        <w:autoSpaceDN w:val="0"/>
        <w:adjustRightInd w:val="0"/>
        <w:spacing w:after="0" w:line="240" w:lineRule="auto"/>
        <w:ind w:left="284" w:right="70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23135">
        <w:rPr>
          <w:rFonts w:ascii="Times New Roman" w:hAnsi="Times New Roman" w:cs="Times New Roman"/>
          <w:b/>
          <w:bCs/>
          <w:sz w:val="27"/>
          <w:szCs w:val="27"/>
        </w:rPr>
        <w:t>ЗА УПРАВЛЕНИЕ И РАЗПОРЕЖДАНЕ С ИМОТИ – ОБЩИНСКА СОБСТВЕНОСТ В ОБЩИНА КАЙНАРДЖА ПРЕЗ 20</w:t>
      </w:r>
      <w:r w:rsidR="00427CC8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8C4BF6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323135">
        <w:rPr>
          <w:rFonts w:ascii="Times New Roman" w:hAnsi="Times New Roman" w:cs="Times New Roman"/>
          <w:b/>
          <w:bCs/>
          <w:sz w:val="27"/>
          <w:szCs w:val="27"/>
        </w:rPr>
        <w:t xml:space="preserve"> г.</w:t>
      </w:r>
    </w:p>
    <w:p w:rsidR="00F15620" w:rsidRPr="00323135" w:rsidRDefault="00F15620" w:rsidP="00F15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15620" w:rsidRPr="00323135" w:rsidRDefault="00F15620" w:rsidP="00F15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15620" w:rsidRPr="00323135" w:rsidRDefault="00F15620" w:rsidP="00F15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</w:rPr>
      </w:pPr>
      <w:r w:rsidRPr="00323135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І. ОБЩИ ПОЛОЖЕНИЯ</w:t>
      </w:r>
    </w:p>
    <w:p w:rsidR="00F15620" w:rsidRPr="00323135" w:rsidRDefault="00F15620" w:rsidP="00F15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23135">
        <w:rPr>
          <w:rFonts w:ascii="Times New Roman" w:hAnsi="Times New Roman" w:cs="Times New Roman"/>
          <w:color w:val="000000" w:themeColor="text1"/>
          <w:sz w:val="27"/>
          <w:szCs w:val="27"/>
        </w:rPr>
        <w:t>Настоящата програмата отразява намеренията на Община Кайнарджа за управление и разпореждане с имоти – общинска собственост през 20</w:t>
      </w:r>
      <w:r w:rsidR="00427CC8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8C4BF6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32313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г. Тя</w:t>
      </w:r>
      <w:r w:rsidR="002A2375" w:rsidRPr="00323135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323135">
        <w:rPr>
          <w:rFonts w:ascii="Times New Roman" w:hAnsi="Times New Roman" w:cs="Times New Roman"/>
          <w:color w:val="000000" w:themeColor="text1"/>
          <w:sz w:val="27"/>
          <w:szCs w:val="27"/>
        </w:rPr>
        <w:t>съдържа:</w:t>
      </w:r>
    </w:p>
    <w:p w:rsidR="00F15620" w:rsidRPr="00323135" w:rsidRDefault="00F15620" w:rsidP="00F15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23135">
        <w:rPr>
          <w:rFonts w:ascii="Times New Roman" w:hAnsi="Times New Roman" w:cs="Times New Roman"/>
          <w:color w:val="000000" w:themeColor="text1"/>
          <w:sz w:val="27"/>
          <w:szCs w:val="27"/>
        </w:rPr>
        <w:t>1. Прогноза за очакваните приходи и необходимите разходи, свързани с</w:t>
      </w:r>
      <w:r w:rsidR="00E003C3" w:rsidRPr="00323135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323135">
        <w:rPr>
          <w:rFonts w:ascii="Times New Roman" w:hAnsi="Times New Roman" w:cs="Times New Roman"/>
          <w:color w:val="000000" w:themeColor="text1"/>
          <w:sz w:val="27"/>
          <w:szCs w:val="27"/>
        </w:rPr>
        <w:t>придобиването, управлението и разпореждането с имоти – общинска собственост;</w:t>
      </w:r>
    </w:p>
    <w:p w:rsidR="00F15620" w:rsidRPr="00323135" w:rsidRDefault="00F15620" w:rsidP="00F15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7"/>
          <w:szCs w:val="27"/>
        </w:rPr>
      </w:pPr>
      <w:r w:rsidRPr="00323135">
        <w:rPr>
          <w:rFonts w:ascii="Times New Roman" w:hAnsi="Times New Roman" w:cs="Times New Roman"/>
          <w:color w:val="000000" w:themeColor="text1"/>
          <w:sz w:val="27"/>
          <w:szCs w:val="27"/>
        </w:rPr>
        <w:t>2. Описание на имотите, които общината има намерение да предложи за</w:t>
      </w:r>
      <w:r w:rsidR="00E003C3" w:rsidRPr="00323135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323135">
        <w:rPr>
          <w:rFonts w:ascii="Times New Roman" w:hAnsi="Times New Roman" w:cs="Times New Roman"/>
          <w:color w:val="000000" w:themeColor="text1"/>
          <w:sz w:val="27"/>
          <w:szCs w:val="27"/>
        </w:rPr>
        <w:t>предоставяне под наем и аренда, за продажба, за учредяване на ограничени вещни права</w:t>
      </w:r>
      <w:r w:rsidR="00E06CB6" w:rsidRPr="00323135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F15620" w:rsidRPr="00323135" w:rsidRDefault="00F15620" w:rsidP="00F15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23135">
        <w:rPr>
          <w:rFonts w:ascii="Times New Roman" w:hAnsi="Times New Roman" w:cs="Times New Roman"/>
          <w:color w:val="000000" w:themeColor="text1"/>
          <w:sz w:val="27"/>
          <w:szCs w:val="27"/>
        </w:rPr>
        <w:t>3.Описание на обекти от първостепенно значение, които общината има</w:t>
      </w:r>
      <w:r w:rsidR="00E003C3" w:rsidRPr="00323135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 xml:space="preserve"> </w:t>
      </w:r>
      <w:r w:rsidRPr="00323135">
        <w:rPr>
          <w:rFonts w:ascii="Times New Roman" w:hAnsi="Times New Roman" w:cs="Times New Roman"/>
          <w:color w:val="000000" w:themeColor="text1"/>
          <w:sz w:val="27"/>
          <w:szCs w:val="27"/>
        </w:rPr>
        <w:t>намерение да построи;</w:t>
      </w:r>
    </w:p>
    <w:p w:rsidR="00F15620" w:rsidRPr="00323135" w:rsidRDefault="00F15620" w:rsidP="00F15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2313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4. </w:t>
      </w:r>
      <w:r w:rsidRPr="00323135">
        <w:rPr>
          <w:rFonts w:ascii="Times New Roman" w:hAnsi="Times New Roman" w:cs="Times New Roman"/>
          <w:color w:val="000000" w:themeColor="text1"/>
          <w:sz w:val="27"/>
          <w:szCs w:val="27"/>
        </w:rPr>
        <w:t>Описание на имотите, върху които общината има намерение да придобие собствеността или правото на ползване и способите за тяхното придобиване.</w:t>
      </w:r>
    </w:p>
    <w:p w:rsidR="00F15620" w:rsidRPr="00C0200C" w:rsidRDefault="00F15620" w:rsidP="00F15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</w:rPr>
      </w:pPr>
      <w:r w:rsidRPr="00C0200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II. ПРОГНОЗА ЗА ОЧАКВАНИТЕ ПРИХОДИ И НЕОБХОДИМИТЕ</w:t>
      </w:r>
      <w:r w:rsidR="00E003C3" w:rsidRPr="00C0200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  <w:lang w:val="en-US"/>
        </w:rPr>
        <w:t xml:space="preserve"> </w:t>
      </w:r>
      <w:r w:rsidRPr="00C0200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РАЗХОДИ, СВЪРЗАНИ С ПРИДОБИВАНЕТО, УПРАВЛЕНИЕТО И РАЗПОРЕЖДАНЕТО С ИМОТИ – ОБЩИНСКА СОБСТВЕНОСТ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2410"/>
      </w:tblGrid>
      <w:tr w:rsidR="00824923" w:rsidRPr="00C0200C" w:rsidTr="00E82684">
        <w:trPr>
          <w:trHeight w:val="664"/>
        </w:trPr>
        <w:tc>
          <w:tcPr>
            <w:tcW w:w="817" w:type="dxa"/>
            <w:vAlign w:val="center"/>
          </w:tcPr>
          <w:p w:rsidR="00824923" w:rsidRPr="00C0200C" w:rsidRDefault="00843D0E" w:rsidP="00843D0E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№ по ред</w:t>
            </w:r>
          </w:p>
        </w:tc>
        <w:tc>
          <w:tcPr>
            <w:tcW w:w="6662" w:type="dxa"/>
            <w:vAlign w:val="center"/>
          </w:tcPr>
          <w:p w:rsidR="00824923" w:rsidRPr="00C0200C" w:rsidRDefault="00843D0E" w:rsidP="008E68A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Вид </w:t>
            </w:r>
            <w:r w:rsidR="008E68A5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приход</w:t>
            </w:r>
          </w:p>
        </w:tc>
        <w:tc>
          <w:tcPr>
            <w:tcW w:w="2410" w:type="dxa"/>
          </w:tcPr>
          <w:p w:rsidR="00824923" w:rsidRPr="00C0200C" w:rsidRDefault="00843D0E" w:rsidP="00843D0E">
            <w:pPr>
              <w:spacing w:after="0"/>
              <w:ind w:right="66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Прогнозен резултат (лв.) без ДДС</w:t>
            </w:r>
          </w:p>
        </w:tc>
      </w:tr>
      <w:tr w:rsidR="00843D0E" w:rsidRPr="00C0200C" w:rsidTr="00E82684">
        <w:tc>
          <w:tcPr>
            <w:tcW w:w="817" w:type="dxa"/>
          </w:tcPr>
          <w:p w:rsidR="00843D0E" w:rsidRPr="00C0200C" w:rsidRDefault="00843D0E" w:rsidP="00012B93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 w:rsidR="00222E26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6662" w:type="dxa"/>
          </w:tcPr>
          <w:p w:rsidR="00843D0E" w:rsidRPr="00C0200C" w:rsidRDefault="00843D0E" w:rsidP="00012B93">
            <w:pPr>
              <w:pStyle w:val="5"/>
              <w:ind w:left="34"/>
              <w:rPr>
                <w:color w:val="000000" w:themeColor="text1"/>
                <w:sz w:val="27"/>
                <w:szCs w:val="27"/>
              </w:rPr>
            </w:pPr>
            <w:r w:rsidRPr="00C0200C">
              <w:rPr>
                <w:color w:val="000000" w:themeColor="text1"/>
                <w:sz w:val="27"/>
                <w:szCs w:val="27"/>
              </w:rPr>
              <w:t>Приходи от отдаване под наем на:</w:t>
            </w:r>
          </w:p>
          <w:p w:rsidR="00843D0E" w:rsidRPr="00C0200C" w:rsidRDefault="00843D0E" w:rsidP="00012B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- терени и помещения</w:t>
            </w:r>
          </w:p>
          <w:p w:rsidR="00843D0E" w:rsidRPr="00C0200C" w:rsidRDefault="00843D0E" w:rsidP="00012B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3F0487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рибарници</w:t>
            </w:r>
          </w:p>
          <w:p w:rsidR="00843D0E" w:rsidRPr="00C0200C" w:rsidRDefault="00843D0E" w:rsidP="00012B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- ниви и друга обработваема земеделска земя</w:t>
            </w:r>
          </w:p>
          <w:p w:rsidR="00843D0E" w:rsidRPr="00C0200C" w:rsidRDefault="00843D0E" w:rsidP="00012B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- пасища, мери</w:t>
            </w:r>
          </w:p>
          <w:p w:rsidR="00843D0E" w:rsidRPr="00C0200C" w:rsidRDefault="00843D0E" w:rsidP="00012B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- ползване на полски пътища </w:t>
            </w:r>
          </w:p>
        </w:tc>
        <w:tc>
          <w:tcPr>
            <w:tcW w:w="2410" w:type="dxa"/>
          </w:tcPr>
          <w:p w:rsidR="00843D0E" w:rsidRPr="00C0200C" w:rsidRDefault="00843D0E" w:rsidP="00012B93">
            <w:pPr>
              <w:spacing w:after="0"/>
              <w:ind w:right="66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843D0E" w:rsidRPr="00C0200C" w:rsidRDefault="00860AE9" w:rsidP="00012B93">
            <w:pPr>
              <w:spacing w:after="0"/>
              <w:ind w:right="66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  <w:r w:rsidR="00843D0E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000</w:t>
            </w:r>
          </w:p>
          <w:p w:rsidR="00843D0E" w:rsidRPr="00C0200C" w:rsidRDefault="00860AE9" w:rsidP="00012B93">
            <w:pPr>
              <w:spacing w:after="0"/>
              <w:ind w:right="66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300</w:t>
            </w:r>
          </w:p>
          <w:p w:rsidR="00843D0E" w:rsidRPr="00C0200C" w:rsidRDefault="008C4BF6" w:rsidP="00012B93">
            <w:pPr>
              <w:spacing w:after="0"/>
              <w:ind w:right="66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24</w:t>
            </w:r>
            <w:r w:rsidR="00843D0E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  <w:r w:rsidR="00860AE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43D0E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000</w:t>
            </w:r>
          </w:p>
          <w:p w:rsidR="00843D0E" w:rsidRPr="00C0200C" w:rsidRDefault="00843D0E" w:rsidP="00012B93">
            <w:pPr>
              <w:spacing w:after="0"/>
              <w:ind w:right="66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</w:t>
            </w:r>
            <w:r w:rsidR="008C4BF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</w:t>
            </w:r>
            <w:r w:rsidR="00860AE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000</w:t>
            </w:r>
          </w:p>
          <w:p w:rsidR="00843D0E" w:rsidRPr="00C0200C" w:rsidRDefault="00843D0E" w:rsidP="00FC7040">
            <w:pPr>
              <w:spacing w:after="0"/>
              <w:ind w:right="66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  <w:r w:rsidR="00FC7040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</w:t>
            </w:r>
            <w:r w:rsidR="00860AE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000</w:t>
            </w:r>
          </w:p>
        </w:tc>
      </w:tr>
      <w:tr w:rsidR="00843D0E" w:rsidRPr="00C0200C" w:rsidTr="00E82684">
        <w:tc>
          <w:tcPr>
            <w:tcW w:w="817" w:type="dxa"/>
          </w:tcPr>
          <w:p w:rsidR="00843D0E" w:rsidRPr="00C0200C" w:rsidRDefault="00843D0E" w:rsidP="00012B93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  <w:r w:rsidR="00222E26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6662" w:type="dxa"/>
          </w:tcPr>
          <w:p w:rsidR="00843D0E" w:rsidRPr="00C0200C" w:rsidRDefault="00843D0E" w:rsidP="00012B93">
            <w:pPr>
              <w:spacing w:after="0"/>
              <w:ind w:left="34" w:right="-766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Приходи от разпореждане с общинска собственост</w:t>
            </w:r>
          </w:p>
        </w:tc>
        <w:tc>
          <w:tcPr>
            <w:tcW w:w="2410" w:type="dxa"/>
            <w:vAlign w:val="center"/>
          </w:tcPr>
          <w:p w:rsidR="00843D0E" w:rsidRPr="00C0200C" w:rsidRDefault="00843D0E" w:rsidP="00860AE9">
            <w:pPr>
              <w:spacing w:after="0"/>
              <w:ind w:left="175" w:right="66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 w:rsidR="00860AE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0 </w:t>
            </w: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000</w:t>
            </w:r>
          </w:p>
        </w:tc>
      </w:tr>
      <w:tr w:rsidR="00843D0E" w:rsidRPr="00C0200C" w:rsidTr="00E82684">
        <w:trPr>
          <w:trHeight w:val="301"/>
        </w:trPr>
        <w:tc>
          <w:tcPr>
            <w:tcW w:w="817" w:type="dxa"/>
          </w:tcPr>
          <w:p w:rsidR="00843D0E" w:rsidRPr="00C0200C" w:rsidRDefault="00843D0E" w:rsidP="00012B93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  <w:r w:rsidR="00222E26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6662" w:type="dxa"/>
          </w:tcPr>
          <w:p w:rsidR="00843D0E" w:rsidRPr="00C0200C" w:rsidRDefault="00843D0E" w:rsidP="00012B93">
            <w:pPr>
              <w:spacing w:after="0"/>
              <w:ind w:left="34" w:right="-766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Приходи от добив на дървесина</w:t>
            </w:r>
          </w:p>
        </w:tc>
        <w:tc>
          <w:tcPr>
            <w:tcW w:w="2410" w:type="dxa"/>
            <w:vAlign w:val="center"/>
          </w:tcPr>
          <w:p w:rsidR="00843D0E" w:rsidRPr="00C0200C" w:rsidRDefault="00FC7040" w:rsidP="00012B93">
            <w:pPr>
              <w:spacing w:after="0"/>
              <w:ind w:left="175" w:right="66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</w:t>
            </w:r>
            <w:r w:rsidR="00860AE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43D0E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000</w:t>
            </w:r>
          </w:p>
        </w:tc>
      </w:tr>
      <w:tr w:rsidR="00843D0E" w:rsidRPr="00C0200C" w:rsidTr="00E82684">
        <w:trPr>
          <w:trHeight w:val="537"/>
        </w:trPr>
        <w:tc>
          <w:tcPr>
            <w:tcW w:w="817" w:type="dxa"/>
          </w:tcPr>
          <w:p w:rsidR="00843D0E" w:rsidRPr="00C0200C" w:rsidRDefault="00843D0E" w:rsidP="00012B93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  <w:r w:rsidR="00222E26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6662" w:type="dxa"/>
          </w:tcPr>
          <w:p w:rsidR="00843D0E" w:rsidRPr="00C0200C" w:rsidRDefault="00843D0E" w:rsidP="003A3FE3">
            <w:pPr>
              <w:spacing w:after="0"/>
              <w:ind w:left="34" w:right="-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Други приходи във връзка с управлението на имоти - общинска собственост </w:t>
            </w:r>
            <w:r w:rsidR="003A3FE3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(</w:t>
            </w: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такса билки, удостоверения, тръжни документи и др.</w:t>
            </w:r>
            <w:r w:rsidR="003A3FE3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2410" w:type="dxa"/>
            <w:vAlign w:val="center"/>
          </w:tcPr>
          <w:p w:rsidR="00843D0E" w:rsidRPr="00C0200C" w:rsidRDefault="00306711" w:rsidP="00012B93">
            <w:pPr>
              <w:spacing w:after="0"/>
              <w:ind w:left="175" w:right="66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</w:t>
            </w:r>
            <w:r w:rsidR="00843D0E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00</w:t>
            </w:r>
          </w:p>
        </w:tc>
      </w:tr>
      <w:tr w:rsidR="00843D0E" w:rsidRPr="00C0200C" w:rsidTr="00E82684">
        <w:trPr>
          <w:trHeight w:val="289"/>
        </w:trPr>
        <w:tc>
          <w:tcPr>
            <w:tcW w:w="817" w:type="dxa"/>
          </w:tcPr>
          <w:p w:rsidR="00843D0E" w:rsidRPr="00C0200C" w:rsidRDefault="00843D0E" w:rsidP="00012B93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6662" w:type="dxa"/>
          </w:tcPr>
          <w:p w:rsidR="00843D0E" w:rsidRPr="00C0200C" w:rsidRDefault="00E82684" w:rsidP="00012B93">
            <w:pPr>
              <w:spacing w:after="0"/>
              <w:ind w:left="34" w:right="-76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ОБЩО ПРИХОДИ:</w:t>
            </w:r>
          </w:p>
        </w:tc>
        <w:tc>
          <w:tcPr>
            <w:tcW w:w="2410" w:type="dxa"/>
            <w:vAlign w:val="center"/>
          </w:tcPr>
          <w:p w:rsidR="00843D0E" w:rsidRPr="00860AE9" w:rsidRDefault="00860AE9" w:rsidP="008C4BF6">
            <w:pPr>
              <w:spacing w:after="0"/>
              <w:ind w:right="66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860A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8C4B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  <w:r w:rsidRPr="00860A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800</w:t>
            </w:r>
          </w:p>
        </w:tc>
      </w:tr>
      <w:tr w:rsidR="008E68A5" w:rsidRPr="00C0200C" w:rsidTr="00E82684">
        <w:trPr>
          <w:trHeight w:val="289"/>
        </w:trPr>
        <w:tc>
          <w:tcPr>
            <w:tcW w:w="817" w:type="dxa"/>
          </w:tcPr>
          <w:p w:rsidR="008E68A5" w:rsidRPr="00C0200C" w:rsidRDefault="008E68A5" w:rsidP="008E68A5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6662" w:type="dxa"/>
          </w:tcPr>
          <w:p w:rsidR="008E68A5" w:rsidRPr="00C0200C" w:rsidRDefault="00E82684" w:rsidP="00FB26A7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Вид разход</w:t>
            </w:r>
          </w:p>
        </w:tc>
        <w:tc>
          <w:tcPr>
            <w:tcW w:w="2410" w:type="dxa"/>
            <w:vAlign w:val="center"/>
          </w:tcPr>
          <w:p w:rsidR="008E68A5" w:rsidRPr="00C0200C" w:rsidRDefault="008E68A5" w:rsidP="008E68A5">
            <w:pPr>
              <w:spacing w:after="0"/>
              <w:ind w:right="66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</w:p>
        </w:tc>
      </w:tr>
      <w:tr w:rsidR="008E68A5" w:rsidRPr="00C0200C" w:rsidTr="00E82684">
        <w:trPr>
          <w:trHeight w:val="289"/>
        </w:trPr>
        <w:tc>
          <w:tcPr>
            <w:tcW w:w="817" w:type="dxa"/>
          </w:tcPr>
          <w:p w:rsidR="008E68A5" w:rsidRPr="00C0200C" w:rsidRDefault="008E68A5" w:rsidP="00222508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 w:rsidR="00222E26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6662" w:type="dxa"/>
          </w:tcPr>
          <w:p w:rsidR="008E68A5" w:rsidRPr="00C0200C" w:rsidRDefault="008E68A5" w:rsidP="00E82684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За технически дейности (скици, заснемане, разделяне или обединяване на имоти, промяна на НТП, обследване и др.) </w:t>
            </w:r>
          </w:p>
        </w:tc>
        <w:tc>
          <w:tcPr>
            <w:tcW w:w="2410" w:type="dxa"/>
            <w:vAlign w:val="center"/>
          </w:tcPr>
          <w:p w:rsidR="008E68A5" w:rsidRPr="00C0200C" w:rsidRDefault="008C4BF6" w:rsidP="00222508">
            <w:pPr>
              <w:spacing w:after="0"/>
              <w:ind w:right="66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</w:t>
            </w:r>
            <w:r w:rsidR="00C0200C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E68A5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000</w:t>
            </w:r>
          </w:p>
        </w:tc>
      </w:tr>
      <w:tr w:rsidR="008E68A5" w:rsidRPr="00C0200C" w:rsidTr="00E82684">
        <w:trPr>
          <w:trHeight w:val="289"/>
        </w:trPr>
        <w:tc>
          <w:tcPr>
            <w:tcW w:w="817" w:type="dxa"/>
          </w:tcPr>
          <w:p w:rsidR="008E68A5" w:rsidRPr="00C0200C" w:rsidRDefault="008E68A5" w:rsidP="008E68A5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  <w:r w:rsidR="00222E26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6662" w:type="dxa"/>
          </w:tcPr>
          <w:p w:rsidR="008E68A5" w:rsidRPr="00C0200C" w:rsidRDefault="008E68A5" w:rsidP="00E82684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 изготвяне на оценки от оценител</w:t>
            </w:r>
          </w:p>
        </w:tc>
        <w:tc>
          <w:tcPr>
            <w:tcW w:w="2410" w:type="dxa"/>
            <w:vAlign w:val="center"/>
          </w:tcPr>
          <w:p w:rsidR="008E68A5" w:rsidRPr="00C0200C" w:rsidRDefault="00C0200C" w:rsidP="008E68A5">
            <w:pPr>
              <w:spacing w:after="0"/>
              <w:ind w:right="66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3 </w:t>
            </w:r>
            <w:r w:rsidR="008E68A5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000</w:t>
            </w:r>
          </w:p>
        </w:tc>
      </w:tr>
      <w:tr w:rsidR="008E68A5" w:rsidRPr="00C0200C" w:rsidTr="00E82684">
        <w:trPr>
          <w:trHeight w:val="289"/>
        </w:trPr>
        <w:tc>
          <w:tcPr>
            <w:tcW w:w="817" w:type="dxa"/>
          </w:tcPr>
          <w:p w:rsidR="008E68A5" w:rsidRPr="00C0200C" w:rsidRDefault="008E68A5" w:rsidP="008E68A5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  <w:r w:rsidR="00222E26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6662" w:type="dxa"/>
          </w:tcPr>
          <w:p w:rsidR="008E68A5" w:rsidRPr="00C0200C" w:rsidRDefault="008E68A5" w:rsidP="00E82684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 обяви и др.</w:t>
            </w:r>
          </w:p>
        </w:tc>
        <w:tc>
          <w:tcPr>
            <w:tcW w:w="2410" w:type="dxa"/>
            <w:vAlign w:val="center"/>
          </w:tcPr>
          <w:p w:rsidR="008E68A5" w:rsidRPr="00C0200C" w:rsidRDefault="008E68A5" w:rsidP="008E68A5">
            <w:pPr>
              <w:spacing w:after="0"/>
              <w:ind w:right="66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 w:rsidR="00C0200C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000</w:t>
            </w:r>
          </w:p>
        </w:tc>
      </w:tr>
      <w:tr w:rsidR="008E68A5" w:rsidRPr="00C0200C" w:rsidTr="00E82684">
        <w:trPr>
          <w:trHeight w:val="289"/>
        </w:trPr>
        <w:tc>
          <w:tcPr>
            <w:tcW w:w="817" w:type="dxa"/>
          </w:tcPr>
          <w:p w:rsidR="008E68A5" w:rsidRPr="00C0200C" w:rsidRDefault="008E68A5" w:rsidP="008E68A5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  <w:r w:rsidR="00222E26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6662" w:type="dxa"/>
          </w:tcPr>
          <w:p w:rsidR="008E68A5" w:rsidRPr="00C0200C" w:rsidRDefault="008E68A5" w:rsidP="00BF373B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 маркиране на дървесина и издаване на позволителн</w:t>
            </w:r>
            <w:r w:rsidR="00BF373B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</w:t>
            </w: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за сеч</w:t>
            </w:r>
          </w:p>
        </w:tc>
        <w:tc>
          <w:tcPr>
            <w:tcW w:w="2410" w:type="dxa"/>
            <w:vAlign w:val="center"/>
          </w:tcPr>
          <w:p w:rsidR="008E68A5" w:rsidRPr="00C0200C" w:rsidRDefault="00FC7040" w:rsidP="008E68A5">
            <w:pPr>
              <w:spacing w:after="0"/>
              <w:ind w:right="66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  <w:r w:rsidR="00C0200C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8E68A5" w:rsidRPr="00C0200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000</w:t>
            </w:r>
          </w:p>
        </w:tc>
      </w:tr>
      <w:tr w:rsidR="00860AE9" w:rsidRPr="00C0200C" w:rsidTr="00E82684">
        <w:trPr>
          <w:trHeight w:val="289"/>
        </w:trPr>
        <w:tc>
          <w:tcPr>
            <w:tcW w:w="817" w:type="dxa"/>
          </w:tcPr>
          <w:p w:rsidR="00860AE9" w:rsidRPr="00C0200C" w:rsidRDefault="00860AE9" w:rsidP="008E68A5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5.</w:t>
            </w:r>
          </w:p>
        </w:tc>
        <w:tc>
          <w:tcPr>
            <w:tcW w:w="6662" w:type="dxa"/>
          </w:tcPr>
          <w:p w:rsidR="00860AE9" w:rsidRPr="00C0200C" w:rsidRDefault="00860AE9" w:rsidP="00BF373B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Изработване на Лесоустройствен план</w:t>
            </w:r>
          </w:p>
        </w:tc>
        <w:tc>
          <w:tcPr>
            <w:tcW w:w="2410" w:type="dxa"/>
            <w:vAlign w:val="center"/>
          </w:tcPr>
          <w:p w:rsidR="00860AE9" w:rsidRPr="00C0200C" w:rsidRDefault="00860AE9" w:rsidP="008E68A5">
            <w:pPr>
              <w:spacing w:after="0"/>
              <w:ind w:right="66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10 000</w:t>
            </w:r>
          </w:p>
        </w:tc>
      </w:tr>
      <w:tr w:rsidR="008E68A5" w:rsidRPr="00C0200C" w:rsidTr="00E82684">
        <w:trPr>
          <w:trHeight w:val="289"/>
        </w:trPr>
        <w:tc>
          <w:tcPr>
            <w:tcW w:w="817" w:type="dxa"/>
          </w:tcPr>
          <w:p w:rsidR="008E68A5" w:rsidRPr="00C0200C" w:rsidRDefault="008E68A5" w:rsidP="008E68A5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6662" w:type="dxa"/>
          </w:tcPr>
          <w:p w:rsidR="008E68A5" w:rsidRPr="00C0200C" w:rsidRDefault="00E82684" w:rsidP="008E68A5">
            <w:pPr>
              <w:spacing w:after="0"/>
              <w:ind w:left="34" w:right="-766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200C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ОБЩО РАЗХОДИ:</w:t>
            </w:r>
          </w:p>
        </w:tc>
        <w:tc>
          <w:tcPr>
            <w:tcW w:w="2410" w:type="dxa"/>
            <w:vAlign w:val="center"/>
          </w:tcPr>
          <w:p w:rsidR="008E68A5" w:rsidRPr="00C0200C" w:rsidRDefault="008C4BF6" w:rsidP="00FC7040">
            <w:pPr>
              <w:spacing w:after="0"/>
              <w:ind w:right="66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</w:t>
            </w:r>
            <w:r w:rsidR="00C0200C" w:rsidRPr="00C0200C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4 000</w:t>
            </w:r>
          </w:p>
        </w:tc>
      </w:tr>
    </w:tbl>
    <w:p w:rsidR="00F15620" w:rsidRPr="008548C6" w:rsidRDefault="00F15620" w:rsidP="00F15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C0200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lastRenderedPageBreak/>
        <w:t>III. ОПИСАНИЕ НА ИМОТИТЕ, КОИТО ОБЩИНАТА ИМА</w:t>
      </w:r>
      <w:r w:rsidR="00E003C3" w:rsidRPr="00C0200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en-US"/>
        </w:rPr>
        <w:t xml:space="preserve"> </w:t>
      </w:r>
      <w:r w:rsidRPr="00C0200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НАМЕРЕНИЕ ДА ПРЕДЛОЖИ ЗА ПРЕДОСТАВЯНЕ ПОД НАЕМ, ЗА</w:t>
      </w:r>
      <w:r w:rsidR="00E003C3" w:rsidRPr="00C0200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en-US"/>
        </w:rPr>
        <w:t xml:space="preserve"> </w:t>
      </w:r>
      <w:r w:rsidRPr="00C0200C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ПРОДАЖБА</w:t>
      </w:r>
      <w:r w:rsidRPr="008548C6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, ЗА УЧРЕДЯВАНЕ НА ОГРАНИЧЕНИ ВЕЩНИ ПРАВА</w:t>
      </w:r>
      <w:r w:rsidR="00A85016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en-US"/>
        </w:rPr>
        <w:t>.</w:t>
      </w:r>
      <w:r w:rsidRPr="008548C6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662"/>
        <w:gridCol w:w="2552"/>
      </w:tblGrid>
      <w:tr w:rsidR="00C055DC" w:rsidRPr="008548C6" w:rsidTr="006A20B0">
        <w:trPr>
          <w:trHeight w:val="554"/>
        </w:trPr>
        <w:tc>
          <w:tcPr>
            <w:tcW w:w="959" w:type="dxa"/>
          </w:tcPr>
          <w:p w:rsidR="00C055DC" w:rsidRPr="008548C6" w:rsidRDefault="00C055DC" w:rsidP="00C05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№ по ред</w:t>
            </w:r>
          </w:p>
        </w:tc>
        <w:tc>
          <w:tcPr>
            <w:tcW w:w="6662" w:type="dxa"/>
          </w:tcPr>
          <w:p w:rsidR="00C055DC" w:rsidRPr="008548C6" w:rsidRDefault="00C055DC" w:rsidP="00C055DC">
            <w:pPr>
              <w:spacing w:after="0" w:line="240" w:lineRule="auto"/>
              <w:ind w:left="34" w:right="33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Описание на имота</w:t>
            </w:r>
          </w:p>
        </w:tc>
        <w:tc>
          <w:tcPr>
            <w:tcW w:w="2552" w:type="dxa"/>
            <w:vAlign w:val="center"/>
          </w:tcPr>
          <w:p w:rsidR="00C055DC" w:rsidRPr="008548C6" w:rsidRDefault="00C055DC" w:rsidP="00C055DC">
            <w:pPr>
              <w:spacing w:after="0"/>
              <w:ind w:right="6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АОС № и дата</w:t>
            </w:r>
          </w:p>
        </w:tc>
      </w:tr>
      <w:tr w:rsidR="00C055DC" w:rsidRPr="008548C6" w:rsidTr="006A20B0">
        <w:trPr>
          <w:trHeight w:val="478"/>
        </w:trPr>
        <w:tc>
          <w:tcPr>
            <w:tcW w:w="959" w:type="dxa"/>
          </w:tcPr>
          <w:p w:rsidR="00C055DC" w:rsidRPr="008548C6" w:rsidRDefault="00C055DC" w:rsidP="00222508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А.</w:t>
            </w:r>
          </w:p>
        </w:tc>
        <w:tc>
          <w:tcPr>
            <w:tcW w:w="6662" w:type="dxa"/>
          </w:tcPr>
          <w:p w:rsidR="00C055DC" w:rsidRPr="008548C6" w:rsidRDefault="00C055DC" w:rsidP="00222508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ИМОТИ, КОИТО ОБЩИНА КАЙНАРДЖА ИМА НАМЕРЕНИЕ ДА ПРЕДОСТАВИ ПОД НАЕМ</w:t>
            </w:r>
          </w:p>
        </w:tc>
        <w:tc>
          <w:tcPr>
            <w:tcW w:w="2552" w:type="dxa"/>
            <w:vAlign w:val="center"/>
          </w:tcPr>
          <w:p w:rsidR="00C055DC" w:rsidRPr="008548C6" w:rsidRDefault="00C055DC" w:rsidP="00222508">
            <w:pPr>
              <w:spacing w:after="0"/>
              <w:ind w:right="66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017C8" w:rsidRPr="008548C6" w:rsidTr="006A20B0">
        <w:trPr>
          <w:trHeight w:val="289"/>
        </w:trPr>
        <w:tc>
          <w:tcPr>
            <w:tcW w:w="959" w:type="dxa"/>
          </w:tcPr>
          <w:p w:rsidR="005017C8" w:rsidRPr="008548C6" w:rsidRDefault="005017C8" w:rsidP="00A13983">
            <w:pPr>
              <w:pStyle w:val="a3"/>
              <w:numPr>
                <w:ilvl w:val="0"/>
                <w:numId w:val="5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5017C8" w:rsidRPr="008548C6" w:rsidRDefault="00260997" w:rsidP="000000F7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Дентален</w:t>
            </w:r>
            <w:r w:rsidR="000000F7"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кабинет с чакалня</w:t>
            </w:r>
            <w:r w:rsidR="00BD08CB"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Здравна служба с. Кайнарджа</w:t>
            </w:r>
          </w:p>
        </w:tc>
        <w:tc>
          <w:tcPr>
            <w:tcW w:w="2552" w:type="dxa"/>
            <w:vAlign w:val="center"/>
          </w:tcPr>
          <w:p w:rsidR="005017C8" w:rsidRPr="008548C6" w:rsidRDefault="00BD08CB" w:rsidP="00222508">
            <w:pPr>
              <w:spacing w:after="0"/>
              <w:ind w:right="6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от 02.07.1997 г.</w:t>
            </w:r>
          </w:p>
        </w:tc>
      </w:tr>
      <w:tr w:rsidR="006510D7" w:rsidRPr="008548C6" w:rsidTr="006A20B0">
        <w:trPr>
          <w:trHeight w:val="289"/>
        </w:trPr>
        <w:tc>
          <w:tcPr>
            <w:tcW w:w="959" w:type="dxa"/>
          </w:tcPr>
          <w:p w:rsidR="006510D7" w:rsidRPr="008548C6" w:rsidRDefault="006510D7" w:rsidP="00A13983">
            <w:pPr>
              <w:pStyle w:val="a3"/>
              <w:numPr>
                <w:ilvl w:val="0"/>
                <w:numId w:val="5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6510D7" w:rsidRPr="008548C6" w:rsidRDefault="006510D7" w:rsidP="000000F7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Плододаващи</w:t>
            </w:r>
            <w:proofErr w:type="spellEnd"/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крайпътни орехови насаждения, включени в пътните принадлежности на общински път SLS2063 </w:t>
            </w:r>
            <w:r w:rsidR="00E5427C"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/DOB1192,Гуслар-Давидово/-Посев-Попрусаново</w:t>
            </w:r>
          </w:p>
        </w:tc>
        <w:tc>
          <w:tcPr>
            <w:tcW w:w="2552" w:type="dxa"/>
            <w:vAlign w:val="center"/>
          </w:tcPr>
          <w:p w:rsidR="006510D7" w:rsidRPr="008548C6" w:rsidRDefault="006510D7" w:rsidP="00222508">
            <w:pPr>
              <w:spacing w:after="0"/>
              <w:ind w:right="6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5835" w:rsidRPr="008548C6" w:rsidTr="006A20B0">
        <w:trPr>
          <w:trHeight w:val="289"/>
        </w:trPr>
        <w:tc>
          <w:tcPr>
            <w:tcW w:w="959" w:type="dxa"/>
          </w:tcPr>
          <w:p w:rsidR="00C85835" w:rsidRPr="008548C6" w:rsidRDefault="00C85835" w:rsidP="00A13983">
            <w:pPr>
              <w:pStyle w:val="a3"/>
              <w:numPr>
                <w:ilvl w:val="0"/>
                <w:numId w:val="5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C85835" w:rsidRPr="008548C6" w:rsidRDefault="00C85835" w:rsidP="00C8583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Терени в населените места от общината, за поставяне на преместваеми обекти, съгласно одобрени схеми</w:t>
            </w:r>
          </w:p>
        </w:tc>
        <w:tc>
          <w:tcPr>
            <w:tcW w:w="2552" w:type="dxa"/>
            <w:vAlign w:val="center"/>
          </w:tcPr>
          <w:p w:rsidR="00C85835" w:rsidRPr="008548C6" w:rsidRDefault="00C85835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38A6" w:rsidRPr="008548C6" w:rsidTr="006A20B0">
        <w:trPr>
          <w:trHeight w:val="289"/>
        </w:trPr>
        <w:tc>
          <w:tcPr>
            <w:tcW w:w="959" w:type="dxa"/>
          </w:tcPr>
          <w:p w:rsidR="002038A6" w:rsidRPr="00316D21" w:rsidRDefault="002038A6" w:rsidP="00A13983">
            <w:pPr>
              <w:pStyle w:val="a3"/>
              <w:numPr>
                <w:ilvl w:val="0"/>
                <w:numId w:val="5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2038A6" w:rsidRPr="008548C6" w:rsidRDefault="002038A6" w:rsidP="002038A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Едноетажна масивна сграда-здравна служба в с. Средище находяща се в УПИ </w:t>
            </w:r>
            <w:r w:rsidRPr="008548C6">
              <w:rPr>
                <w:rFonts w:ascii="Times New Roman" w:hAnsi="Times New Roman" w:cs="Times New Roman"/>
                <w:sz w:val="28"/>
                <w:szCs w:val="28"/>
              </w:rPr>
              <w:t>ХІХ-310, кв. 19.</w:t>
            </w:r>
          </w:p>
        </w:tc>
        <w:tc>
          <w:tcPr>
            <w:tcW w:w="2552" w:type="dxa"/>
            <w:vAlign w:val="center"/>
          </w:tcPr>
          <w:p w:rsidR="002038A6" w:rsidRPr="008548C6" w:rsidRDefault="002038A6" w:rsidP="002038A6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 от 14.07.2009 г.</w:t>
            </w:r>
          </w:p>
        </w:tc>
      </w:tr>
      <w:tr w:rsidR="002038A6" w:rsidRPr="008548C6" w:rsidTr="006A20B0">
        <w:trPr>
          <w:trHeight w:val="289"/>
        </w:trPr>
        <w:tc>
          <w:tcPr>
            <w:tcW w:w="959" w:type="dxa"/>
          </w:tcPr>
          <w:p w:rsidR="002038A6" w:rsidRPr="00316D21" w:rsidRDefault="002038A6" w:rsidP="00A13983">
            <w:pPr>
              <w:pStyle w:val="a3"/>
              <w:numPr>
                <w:ilvl w:val="0"/>
                <w:numId w:val="5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2038A6" w:rsidRPr="008548C6" w:rsidRDefault="002038A6" w:rsidP="002038A6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Двуетажна масивна сграда-здравна служба в с. Кайнарджа находяща се в УПИ </w:t>
            </w:r>
            <w:r w:rsidRPr="008548C6">
              <w:rPr>
                <w:rFonts w:ascii="Times New Roman" w:hAnsi="Times New Roman" w:cs="Times New Roman"/>
                <w:sz w:val="28"/>
                <w:szCs w:val="28"/>
              </w:rPr>
              <w:t>ХІХ, кв. 31.</w:t>
            </w:r>
          </w:p>
        </w:tc>
        <w:tc>
          <w:tcPr>
            <w:tcW w:w="2552" w:type="dxa"/>
            <w:vAlign w:val="center"/>
          </w:tcPr>
          <w:p w:rsidR="002038A6" w:rsidRPr="008548C6" w:rsidRDefault="002038A6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от 02.07.2009 г.</w:t>
            </w:r>
          </w:p>
        </w:tc>
      </w:tr>
      <w:tr w:rsidR="00C85835" w:rsidRPr="008548C6" w:rsidTr="006A20B0">
        <w:trPr>
          <w:trHeight w:val="289"/>
        </w:trPr>
        <w:tc>
          <w:tcPr>
            <w:tcW w:w="959" w:type="dxa"/>
          </w:tcPr>
          <w:p w:rsidR="00C85835" w:rsidRPr="00316D21" w:rsidRDefault="00C85835" w:rsidP="00A13983">
            <w:pPr>
              <w:pStyle w:val="a3"/>
              <w:numPr>
                <w:ilvl w:val="0"/>
                <w:numId w:val="5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C85835" w:rsidRPr="008548C6" w:rsidRDefault="00C85835" w:rsidP="00F17ACE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Незастроени поземлени имоти в урбанизираните територии на населените места, за производство на селскостопанска продукция</w:t>
            </w:r>
          </w:p>
        </w:tc>
        <w:tc>
          <w:tcPr>
            <w:tcW w:w="2552" w:type="dxa"/>
            <w:vAlign w:val="center"/>
          </w:tcPr>
          <w:p w:rsidR="00C85835" w:rsidRPr="008548C6" w:rsidRDefault="00C85835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85835" w:rsidRPr="008548C6" w:rsidTr="006A20B0">
        <w:trPr>
          <w:trHeight w:val="233"/>
        </w:trPr>
        <w:tc>
          <w:tcPr>
            <w:tcW w:w="959" w:type="dxa"/>
          </w:tcPr>
          <w:p w:rsidR="00C85835" w:rsidRPr="008548C6" w:rsidRDefault="00C85835" w:rsidP="00A13983">
            <w:pPr>
              <w:pStyle w:val="a3"/>
              <w:numPr>
                <w:ilvl w:val="0"/>
                <w:numId w:val="5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C85835" w:rsidRPr="008548C6" w:rsidRDefault="00C85835" w:rsidP="00F17ACE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Свободни земеделски земи</w:t>
            </w:r>
          </w:p>
        </w:tc>
        <w:tc>
          <w:tcPr>
            <w:tcW w:w="2552" w:type="dxa"/>
            <w:vAlign w:val="center"/>
          </w:tcPr>
          <w:p w:rsidR="00C85835" w:rsidRPr="008548C6" w:rsidRDefault="00C85835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467FB" w:rsidRPr="008548C6" w:rsidTr="006A20B0">
        <w:trPr>
          <w:trHeight w:val="139"/>
        </w:trPr>
        <w:tc>
          <w:tcPr>
            <w:tcW w:w="959" w:type="dxa"/>
          </w:tcPr>
          <w:p w:rsidR="00A467FB" w:rsidRPr="008548C6" w:rsidRDefault="00A467FB" w:rsidP="00A13983">
            <w:pPr>
              <w:pStyle w:val="a3"/>
              <w:numPr>
                <w:ilvl w:val="0"/>
                <w:numId w:val="5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A467FB" w:rsidRPr="008548C6" w:rsidRDefault="00A467FB" w:rsidP="00F17ACE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Свободни пасища, мери</w:t>
            </w:r>
          </w:p>
        </w:tc>
        <w:tc>
          <w:tcPr>
            <w:tcW w:w="2552" w:type="dxa"/>
            <w:vAlign w:val="center"/>
          </w:tcPr>
          <w:p w:rsidR="00A467FB" w:rsidRPr="008548C6" w:rsidRDefault="00A467FB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150A6" w:rsidRPr="008548C6" w:rsidTr="006A20B0">
        <w:trPr>
          <w:trHeight w:val="187"/>
        </w:trPr>
        <w:tc>
          <w:tcPr>
            <w:tcW w:w="959" w:type="dxa"/>
          </w:tcPr>
          <w:p w:rsidR="003150A6" w:rsidRPr="008548C6" w:rsidRDefault="003150A6" w:rsidP="00A13983">
            <w:pPr>
              <w:pStyle w:val="a3"/>
              <w:numPr>
                <w:ilvl w:val="0"/>
                <w:numId w:val="5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50A6" w:rsidRPr="008548C6" w:rsidRDefault="003150A6" w:rsidP="00F17ACE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Полски пътища, включвани в масиви за ползване </w:t>
            </w:r>
          </w:p>
        </w:tc>
        <w:tc>
          <w:tcPr>
            <w:tcW w:w="2552" w:type="dxa"/>
            <w:vAlign w:val="center"/>
          </w:tcPr>
          <w:p w:rsidR="003150A6" w:rsidRPr="008548C6" w:rsidRDefault="003150A6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B1A9E" w:rsidRPr="008548C6" w:rsidTr="006A20B0">
        <w:trPr>
          <w:trHeight w:val="187"/>
        </w:trPr>
        <w:tc>
          <w:tcPr>
            <w:tcW w:w="959" w:type="dxa"/>
          </w:tcPr>
          <w:p w:rsidR="00FB1A9E" w:rsidRPr="008548C6" w:rsidRDefault="00FB1A9E" w:rsidP="00A13983">
            <w:pPr>
              <w:pStyle w:val="a3"/>
              <w:numPr>
                <w:ilvl w:val="0"/>
                <w:numId w:val="5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FB1A9E" w:rsidRPr="008548C6" w:rsidRDefault="00FB1A9E" w:rsidP="00F17ACE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Свободни имоти с начин на трайно ползване „рибарник”</w:t>
            </w:r>
          </w:p>
        </w:tc>
        <w:tc>
          <w:tcPr>
            <w:tcW w:w="2552" w:type="dxa"/>
            <w:vAlign w:val="center"/>
          </w:tcPr>
          <w:p w:rsidR="00FB1A9E" w:rsidRPr="008548C6" w:rsidRDefault="00FB1A9E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212BA" w:rsidRPr="008548C6" w:rsidTr="006A20B0">
        <w:trPr>
          <w:trHeight w:val="187"/>
        </w:trPr>
        <w:tc>
          <w:tcPr>
            <w:tcW w:w="959" w:type="dxa"/>
          </w:tcPr>
          <w:p w:rsidR="00C212BA" w:rsidRPr="008548C6" w:rsidRDefault="00C212BA" w:rsidP="00A13983">
            <w:pPr>
              <w:pStyle w:val="a3"/>
              <w:numPr>
                <w:ilvl w:val="0"/>
                <w:numId w:val="5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C212BA" w:rsidRPr="00C212BA" w:rsidRDefault="00C212BA" w:rsidP="00F17ACE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Помещения в сгради общинска собственост за търговска дейност.</w:t>
            </w:r>
          </w:p>
        </w:tc>
        <w:tc>
          <w:tcPr>
            <w:tcW w:w="2552" w:type="dxa"/>
            <w:vAlign w:val="center"/>
          </w:tcPr>
          <w:p w:rsidR="00C212BA" w:rsidRPr="008548C6" w:rsidRDefault="00C212BA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50818" w:rsidRPr="008548C6" w:rsidTr="006A20B0">
        <w:trPr>
          <w:trHeight w:val="289"/>
        </w:trPr>
        <w:tc>
          <w:tcPr>
            <w:tcW w:w="959" w:type="dxa"/>
          </w:tcPr>
          <w:p w:rsidR="00850818" w:rsidRPr="008548C6" w:rsidRDefault="00850818" w:rsidP="00C85835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Б.</w:t>
            </w:r>
          </w:p>
        </w:tc>
        <w:tc>
          <w:tcPr>
            <w:tcW w:w="6662" w:type="dxa"/>
          </w:tcPr>
          <w:p w:rsidR="00850818" w:rsidRPr="008548C6" w:rsidRDefault="00850818" w:rsidP="00F17ACE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ИМОТИ, КОИТО ОБЩИНА КАЙНАРДЖА ИМА НАМЕРЕНИЕ ДА ПРОДАДЕ</w:t>
            </w:r>
          </w:p>
        </w:tc>
        <w:tc>
          <w:tcPr>
            <w:tcW w:w="2552" w:type="dxa"/>
            <w:vAlign w:val="center"/>
          </w:tcPr>
          <w:p w:rsidR="00850818" w:rsidRPr="008548C6" w:rsidRDefault="00850818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0818" w:rsidRPr="008548C6" w:rsidTr="006A20B0">
        <w:trPr>
          <w:trHeight w:val="289"/>
        </w:trPr>
        <w:tc>
          <w:tcPr>
            <w:tcW w:w="959" w:type="dxa"/>
          </w:tcPr>
          <w:p w:rsidR="00850818" w:rsidRPr="008548C6" w:rsidRDefault="00850818" w:rsidP="00C85835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850818" w:rsidRPr="008548C6" w:rsidRDefault="00850818" w:rsidP="00570652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50818" w:rsidRPr="008548C6" w:rsidRDefault="00850818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3135" w:rsidRPr="008548C6" w:rsidTr="006A20B0">
        <w:trPr>
          <w:trHeight w:val="289"/>
        </w:trPr>
        <w:tc>
          <w:tcPr>
            <w:tcW w:w="959" w:type="dxa"/>
          </w:tcPr>
          <w:p w:rsidR="00323135" w:rsidRPr="008548C6" w:rsidRDefault="00323135" w:rsidP="00E06CB6">
            <w:pPr>
              <w:pStyle w:val="a3"/>
              <w:numPr>
                <w:ilvl w:val="0"/>
                <w:numId w:val="3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323135" w:rsidRPr="008548C6" w:rsidRDefault="00323135" w:rsidP="009D0039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Масивна двуетажна нежилищна сграда със ЗП 281 кв. м, построена в поземлен имот № 500711 (ДПФ) по КВС на землището на с. Кайнарджа</w:t>
            </w:r>
          </w:p>
        </w:tc>
        <w:tc>
          <w:tcPr>
            <w:tcW w:w="2552" w:type="dxa"/>
            <w:vAlign w:val="center"/>
          </w:tcPr>
          <w:p w:rsidR="00323135" w:rsidRPr="008548C6" w:rsidRDefault="00323135" w:rsidP="00816361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 от 04.12.2008 г.</w:t>
            </w:r>
          </w:p>
        </w:tc>
      </w:tr>
      <w:tr w:rsidR="00323135" w:rsidRPr="008548C6" w:rsidTr="006A20B0">
        <w:trPr>
          <w:trHeight w:val="289"/>
        </w:trPr>
        <w:tc>
          <w:tcPr>
            <w:tcW w:w="959" w:type="dxa"/>
          </w:tcPr>
          <w:p w:rsidR="00323135" w:rsidRPr="008548C6" w:rsidRDefault="00323135" w:rsidP="00E06CB6">
            <w:pPr>
              <w:pStyle w:val="a3"/>
              <w:numPr>
                <w:ilvl w:val="0"/>
                <w:numId w:val="3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323135" w:rsidRPr="008548C6" w:rsidRDefault="00323135" w:rsidP="00F17ACE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Незастроени поземлени имоти в урбанизираните територии на населените места</w:t>
            </w:r>
          </w:p>
        </w:tc>
        <w:tc>
          <w:tcPr>
            <w:tcW w:w="2552" w:type="dxa"/>
            <w:vAlign w:val="center"/>
          </w:tcPr>
          <w:p w:rsidR="00323135" w:rsidRPr="008548C6" w:rsidRDefault="00323135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3135" w:rsidRPr="008548C6" w:rsidTr="006A20B0">
        <w:trPr>
          <w:trHeight w:val="289"/>
        </w:trPr>
        <w:tc>
          <w:tcPr>
            <w:tcW w:w="959" w:type="dxa"/>
          </w:tcPr>
          <w:p w:rsidR="00323135" w:rsidRPr="008548C6" w:rsidRDefault="00323135" w:rsidP="00E06CB6">
            <w:pPr>
              <w:pStyle w:val="a3"/>
              <w:numPr>
                <w:ilvl w:val="0"/>
                <w:numId w:val="3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323135" w:rsidRPr="008548C6" w:rsidRDefault="00323135" w:rsidP="00FC7040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Земеделски имоти с начин на трайно ползване, „Друга селскостопанска територия” и „Друг жилищен терен” в землищата на населените места от общината</w:t>
            </w:r>
          </w:p>
        </w:tc>
        <w:tc>
          <w:tcPr>
            <w:tcW w:w="2552" w:type="dxa"/>
            <w:vAlign w:val="center"/>
          </w:tcPr>
          <w:p w:rsidR="00323135" w:rsidRPr="008548C6" w:rsidRDefault="00323135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3135" w:rsidRPr="008548C6" w:rsidTr="006A20B0">
        <w:trPr>
          <w:trHeight w:val="289"/>
        </w:trPr>
        <w:tc>
          <w:tcPr>
            <w:tcW w:w="959" w:type="dxa"/>
          </w:tcPr>
          <w:p w:rsidR="00323135" w:rsidRPr="008548C6" w:rsidRDefault="00323135" w:rsidP="00E06CB6">
            <w:pPr>
              <w:pStyle w:val="a3"/>
              <w:numPr>
                <w:ilvl w:val="0"/>
                <w:numId w:val="3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323135" w:rsidRPr="008548C6" w:rsidRDefault="00323135" w:rsidP="00427CC8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Маломерни земеделски имоти с площ до </w:t>
            </w:r>
            <w:r w:rsidR="00427CC8"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дка в землищата на населените места от общината</w:t>
            </w:r>
          </w:p>
        </w:tc>
        <w:tc>
          <w:tcPr>
            <w:tcW w:w="2552" w:type="dxa"/>
            <w:vAlign w:val="center"/>
          </w:tcPr>
          <w:p w:rsidR="00323135" w:rsidRPr="008548C6" w:rsidRDefault="00323135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3135" w:rsidRPr="008548C6" w:rsidTr="006A20B0">
        <w:trPr>
          <w:trHeight w:val="289"/>
        </w:trPr>
        <w:tc>
          <w:tcPr>
            <w:tcW w:w="959" w:type="dxa"/>
          </w:tcPr>
          <w:p w:rsidR="00323135" w:rsidRPr="008548C6" w:rsidRDefault="00323135" w:rsidP="00E06CB6">
            <w:pPr>
              <w:pStyle w:val="a3"/>
              <w:numPr>
                <w:ilvl w:val="0"/>
                <w:numId w:val="3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323135" w:rsidRPr="008548C6" w:rsidRDefault="00323135" w:rsidP="00F17ACE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Поземлени имоти по чл. 35, ал. 3 от Закона за общинската собственост по искане на собствениците на построените в тях сгради</w:t>
            </w:r>
          </w:p>
        </w:tc>
        <w:tc>
          <w:tcPr>
            <w:tcW w:w="2552" w:type="dxa"/>
            <w:vAlign w:val="center"/>
          </w:tcPr>
          <w:p w:rsidR="00323135" w:rsidRPr="008548C6" w:rsidRDefault="00323135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3135" w:rsidRPr="002D064B" w:rsidTr="006A20B0">
        <w:trPr>
          <w:trHeight w:val="289"/>
        </w:trPr>
        <w:tc>
          <w:tcPr>
            <w:tcW w:w="959" w:type="dxa"/>
          </w:tcPr>
          <w:p w:rsidR="00323135" w:rsidRPr="008548C6" w:rsidRDefault="00323135" w:rsidP="00E06CB6">
            <w:pPr>
              <w:pStyle w:val="a3"/>
              <w:numPr>
                <w:ilvl w:val="0"/>
                <w:numId w:val="3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323135" w:rsidRPr="008548C6" w:rsidRDefault="00323135" w:rsidP="00F17ACE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Части от поземлени имоти по чл. 35, ал. 4 от Закона за общинската собственост, във връзка с чл.15, ал.3 и чл.17, ал. 3 от ЗУТ</w:t>
            </w:r>
          </w:p>
        </w:tc>
        <w:tc>
          <w:tcPr>
            <w:tcW w:w="2552" w:type="dxa"/>
            <w:vAlign w:val="center"/>
          </w:tcPr>
          <w:p w:rsidR="00323135" w:rsidRPr="008548C6" w:rsidRDefault="00323135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B6A36" w:rsidRPr="002D064B" w:rsidTr="006A20B0">
        <w:trPr>
          <w:trHeight w:val="289"/>
        </w:trPr>
        <w:tc>
          <w:tcPr>
            <w:tcW w:w="959" w:type="dxa"/>
          </w:tcPr>
          <w:p w:rsidR="00CB6A36" w:rsidRPr="008548C6" w:rsidRDefault="00CB6A36" w:rsidP="00E06CB6">
            <w:pPr>
              <w:pStyle w:val="a3"/>
              <w:numPr>
                <w:ilvl w:val="0"/>
                <w:numId w:val="3"/>
              </w:num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CB6A36" w:rsidRPr="00CB6A36" w:rsidRDefault="00CB6A36" w:rsidP="00F17ACE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4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полумасивна едноетажна сграда – с идентификатор 15566.35.16.1 със застроена площ 448 </w:t>
            </w:r>
            <w:proofErr w:type="spellStart"/>
            <w:r w:rsidRPr="008C4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8C4B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находяща се в имот с идентификатор 15566.35.16 по кадастралната карта и кадастралните регистри на с. Голеш</w:t>
            </w:r>
          </w:p>
        </w:tc>
        <w:tc>
          <w:tcPr>
            <w:tcW w:w="2552" w:type="dxa"/>
            <w:vAlign w:val="center"/>
          </w:tcPr>
          <w:p w:rsidR="00CB6A36" w:rsidRPr="008548C6" w:rsidRDefault="00CB6A36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1244/26.01.2021 г.</w:t>
            </w:r>
          </w:p>
        </w:tc>
      </w:tr>
      <w:tr w:rsidR="00323135" w:rsidRPr="008548C6" w:rsidTr="006A20B0">
        <w:trPr>
          <w:trHeight w:val="289"/>
        </w:trPr>
        <w:tc>
          <w:tcPr>
            <w:tcW w:w="959" w:type="dxa"/>
          </w:tcPr>
          <w:p w:rsidR="00323135" w:rsidRPr="008548C6" w:rsidRDefault="00323135" w:rsidP="00C85835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В.</w:t>
            </w:r>
          </w:p>
        </w:tc>
        <w:tc>
          <w:tcPr>
            <w:tcW w:w="6662" w:type="dxa"/>
          </w:tcPr>
          <w:p w:rsidR="00323135" w:rsidRPr="008548C6" w:rsidRDefault="00323135" w:rsidP="00F17ACE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ИМОТИ, В КОИТО ОБЩИНА КАЙНАРДЖА ИМА НАМЕРЕНИЕ ДА ЛИКВИДИРА СЪСОБСТВЕНОСТ ЧРЕЗ ПРОДАЖБА ЧАСТТА НА ОБЩИНАТА</w:t>
            </w:r>
          </w:p>
        </w:tc>
        <w:tc>
          <w:tcPr>
            <w:tcW w:w="2552" w:type="dxa"/>
            <w:vAlign w:val="center"/>
          </w:tcPr>
          <w:p w:rsidR="00323135" w:rsidRPr="008548C6" w:rsidRDefault="00323135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3135" w:rsidRPr="008548C6" w:rsidTr="006A20B0">
        <w:trPr>
          <w:trHeight w:val="289"/>
        </w:trPr>
        <w:tc>
          <w:tcPr>
            <w:tcW w:w="959" w:type="dxa"/>
          </w:tcPr>
          <w:p w:rsidR="00323135" w:rsidRPr="008548C6" w:rsidRDefault="00323135" w:rsidP="00C85835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323135" w:rsidRPr="008548C6" w:rsidRDefault="00323135" w:rsidP="002F0883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½ </w:t>
            </w:r>
            <w:proofErr w:type="spellStart"/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</w:t>
            </w:r>
            <w:proofErr w:type="spellEnd"/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части от урегулиран поземлен имот VІІІ-223 в кв. 11 по плана на с. Средище с площ 2450 кв. м и построените в него масивна едноетажна жилищна сграда със ЗП 120 кв. м и паянтова стопанска сграда със ЗП 170 кв. м</w:t>
            </w:r>
          </w:p>
        </w:tc>
        <w:tc>
          <w:tcPr>
            <w:tcW w:w="2552" w:type="dxa"/>
            <w:vAlign w:val="center"/>
          </w:tcPr>
          <w:p w:rsidR="00323135" w:rsidRPr="008548C6" w:rsidRDefault="00323135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 от 01.04.2010 г.</w:t>
            </w:r>
          </w:p>
        </w:tc>
      </w:tr>
      <w:tr w:rsidR="00323135" w:rsidRPr="008548C6" w:rsidTr="006A20B0">
        <w:trPr>
          <w:trHeight w:val="289"/>
        </w:trPr>
        <w:tc>
          <w:tcPr>
            <w:tcW w:w="959" w:type="dxa"/>
          </w:tcPr>
          <w:p w:rsidR="00323135" w:rsidRPr="008548C6" w:rsidRDefault="00323135" w:rsidP="00C85835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323135" w:rsidRPr="008548C6" w:rsidRDefault="00323135" w:rsidP="002F0883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Други идеални части от поземлени имоти и/ или сгради в населените места от общината при искане на съсобственик</w:t>
            </w:r>
          </w:p>
        </w:tc>
        <w:tc>
          <w:tcPr>
            <w:tcW w:w="2552" w:type="dxa"/>
            <w:vAlign w:val="center"/>
          </w:tcPr>
          <w:p w:rsidR="00323135" w:rsidRPr="008548C6" w:rsidRDefault="00323135" w:rsidP="00A75508">
            <w:pPr>
              <w:spacing w:after="0"/>
              <w:ind w:left="-250" w:right="-2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15620" w:rsidRPr="008548C6" w:rsidRDefault="00F15620" w:rsidP="00F15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F15620" w:rsidRPr="00A85016" w:rsidRDefault="00F15620" w:rsidP="00F15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8548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FB26A7" w:rsidRPr="008548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ІІ</w:t>
      </w:r>
      <w:r w:rsidRPr="008548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ОБЕКТИ ОТ ПЪРВОСТЕПЕННО ЗНАЧЕНИЕ, КОИТО</w:t>
      </w:r>
      <w:r w:rsidR="00735878" w:rsidRPr="008548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548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ОБЩИНА КАЙНАРДЖА ИМА НАМЕРЕНИЕ ДА ПОСТРОИ</w:t>
      </w:r>
      <w:r w:rsidR="00A850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.</w:t>
      </w:r>
    </w:p>
    <w:p w:rsidR="00F15620" w:rsidRPr="00316D21" w:rsidRDefault="00F15620" w:rsidP="00F15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През 20</w:t>
      </w:r>
      <w:r w:rsidR="00427CC8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4B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Община Кайнарджа </w:t>
      </w:r>
      <w:r w:rsidR="007E5795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ма намерение да изград</w:t>
      </w:r>
      <w:r w:rsidR="007E5795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795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следния 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обект от</w:t>
      </w:r>
      <w:r w:rsidR="002F0883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първостепенно знач</w:t>
      </w:r>
      <w:r w:rsidR="009B4306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9B4306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B4306" w:rsidRPr="00316D21">
        <w:rPr>
          <w:rFonts w:ascii="Times New Roman" w:hAnsi="Times New Roman" w:cs="Times New Roman"/>
          <w:color w:val="000000" w:themeColor="text1"/>
          <w:sz w:val="28"/>
          <w:szCs w:val="28"/>
        </w:rPr>
        <w:t>Туристически посетителски център и къмпинг в с.</w:t>
      </w:r>
      <w:r w:rsidR="007E5795" w:rsidRPr="00316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9B4306" w:rsidRPr="00316D21">
        <w:rPr>
          <w:rFonts w:ascii="Times New Roman" w:hAnsi="Times New Roman" w:cs="Times New Roman"/>
          <w:color w:val="000000" w:themeColor="text1"/>
          <w:sz w:val="28"/>
          <w:szCs w:val="28"/>
        </w:rPr>
        <w:t>трелково</w:t>
      </w:r>
      <w:r w:rsidR="00E41972" w:rsidRPr="00316D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5795" w:rsidRPr="00316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7DD9" w:rsidRDefault="00FB26A7" w:rsidP="00F15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16D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r w:rsidR="00F15620" w:rsidRPr="00316D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V. ОПИСАНИЕ НА ИМОТИТЕ, НА КОИТО ОБЩИНАТА ИМА</w:t>
      </w:r>
      <w:r w:rsidR="00735878" w:rsidRPr="00316D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15620" w:rsidRPr="00316D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НАМЕРЕНИЕ ДА ПРИДОБИЕ СОБСТВЕНОСТТА ИЛИ ПРАВОТО НА</w:t>
      </w:r>
      <w:r w:rsidR="00735878" w:rsidRPr="00316D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15620" w:rsidRPr="00316D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ПОЛЗВАНЕ И СПОСОБИТЕ ЗА ТЯХНОТО ПРИДОБИВАНЕ</w:t>
      </w:r>
      <w:r w:rsidR="00FE7D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F15620" w:rsidRPr="00FE7DD9" w:rsidRDefault="00FE7DD9" w:rsidP="00F15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="002D064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4768 </w:t>
      </w:r>
      <w:r w:rsidR="002D06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5885 идеални части от</w:t>
      </w:r>
      <w:r w:rsidR="002D0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поземлен</w:t>
      </w:r>
      <w:r w:rsidRPr="00FE7DD9">
        <w:rPr>
          <w:rFonts w:ascii="Times New Roman" w:hAnsi="Times New Roman"/>
          <w:color w:val="000000" w:themeColor="text1"/>
          <w:sz w:val="28"/>
          <w:szCs w:val="28"/>
        </w:rPr>
        <w:t xml:space="preserve"> имот с идентификатор </w:t>
      </w:r>
      <w:proofErr w:type="gramStart"/>
      <w:r w:rsidR="002D064B">
        <w:rPr>
          <w:rFonts w:ascii="Times New Roman" w:hAnsi="Times New Roman"/>
          <w:color w:val="000000" w:themeColor="text1"/>
          <w:sz w:val="28"/>
          <w:szCs w:val="28"/>
        </w:rPr>
        <w:t>11990.90.47</w:t>
      </w:r>
      <w:r w:rsidRPr="00FE7DD9">
        <w:rPr>
          <w:rFonts w:ascii="Times New Roman" w:hAnsi="Times New Roman"/>
          <w:color w:val="000000" w:themeColor="text1"/>
          <w:sz w:val="28"/>
          <w:szCs w:val="28"/>
        </w:rPr>
        <w:t xml:space="preserve">  по</w:t>
      </w:r>
      <w:proofErr w:type="gramEnd"/>
      <w:r w:rsidRPr="00FE7DD9">
        <w:rPr>
          <w:rFonts w:ascii="Times New Roman" w:hAnsi="Times New Roman"/>
          <w:color w:val="000000" w:themeColor="text1"/>
          <w:sz w:val="28"/>
          <w:szCs w:val="28"/>
        </w:rPr>
        <w:t xml:space="preserve"> Кадастралната карта на с. </w:t>
      </w:r>
      <w:r w:rsidR="002D064B">
        <w:rPr>
          <w:rFonts w:ascii="Times New Roman" w:hAnsi="Times New Roman"/>
          <w:color w:val="000000" w:themeColor="text1"/>
          <w:sz w:val="28"/>
          <w:szCs w:val="28"/>
        </w:rPr>
        <w:t>Войново</w:t>
      </w:r>
      <w:r w:rsidRPr="00FE7DD9">
        <w:rPr>
          <w:rFonts w:ascii="Times New Roman" w:hAnsi="Times New Roman"/>
          <w:color w:val="000000" w:themeColor="text1"/>
          <w:sz w:val="28"/>
          <w:szCs w:val="28"/>
        </w:rPr>
        <w:t xml:space="preserve">, с площ </w:t>
      </w:r>
      <w:r w:rsidR="002D064B">
        <w:rPr>
          <w:rFonts w:ascii="Times New Roman" w:hAnsi="Times New Roman"/>
          <w:color w:val="000000" w:themeColor="text1"/>
          <w:sz w:val="28"/>
          <w:szCs w:val="28"/>
        </w:rPr>
        <w:t>5 885</w:t>
      </w:r>
      <w:r w:rsidRPr="00FE7DD9">
        <w:rPr>
          <w:rFonts w:ascii="Times New Roman" w:hAnsi="Times New Roman"/>
          <w:color w:val="000000" w:themeColor="text1"/>
          <w:sz w:val="28"/>
          <w:szCs w:val="28"/>
        </w:rPr>
        <w:t xml:space="preserve">  кв.м, с начин на трайно ползване „Нива”, находящ се в местност „</w:t>
      </w:r>
      <w:r w:rsidR="00EE1AB2">
        <w:rPr>
          <w:rFonts w:ascii="Times New Roman" w:hAnsi="Times New Roman"/>
          <w:color w:val="000000" w:themeColor="text1"/>
          <w:sz w:val="28"/>
          <w:szCs w:val="28"/>
        </w:rPr>
        <w:t>НМИР</w:t>
      </w:r>
      <w:r w:rsidRPr="00FE7DD9">
        <w:rPr>
          <w:rFonts w:ascii="Times New Roman" w:hAnsi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/>
          <w:color w:val="000000" w:themeColor="text1"/>
          <w:sz w:val="28"/>
          <w:szCs w:val="28"/>
        </w:rPr>
        <w:t>- чрез закупуване</w:t>
      </w:r>
      <w:r w:rsidR="00316D21" w:rsidRPr="00FE7D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2703F7" w:rsidRPr="008548C6" w:rsidRDefault="002703F7" w:rsidP="000D32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V.</w:t>
      </w:r>
      <w:r w:rsidRPr="008548C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E06CB6" w:rsidRPr="00854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 20</w:t>
      </w:r>
      <w:r w:rsidR="003B1553" w:rsidRPr="00854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C4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06CB6" w:rsidRPr="00854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="00C212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6CB6" w:rsidRPr="00854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854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ОБЩИНА КАЙНАРДЖА НЕ ВЪЗНАМЕРЯВА ДА </w:t>
      </w:r>
      <w:r w:rsidRPr="008548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ПРЕДОСТАВЯ НА КОНЦЕСИЯ ОБЩИНСКИ ИМОТИ.</w:t>
      </w:r>
    </w:p>
    <w:p w:rsidR="00F15620" w:rsidRPr="008548C6" w:rsidRDefault="00F15620" w:rsidP="00F15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48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</w:t>
      </w:r>
      <w:r w:rsidR="002703F7" w:rsidRPr="008548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8548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ЗАКЛЮЧЕНИЕ</w:t>
      </w:r>
    </w:p>
    <w:p w:rsidR="00F15620" w:rsidRPr="008548C6" w:rsidRDefault="00F15620" w:rsidP="00F15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Настоящата програма за управление и разпореждане с имоти – общинска</w:t>
      </w:r>
      <w:r w:rsidR="00735878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собственост в Община Кайнарджа през 20</w:t>
      </w:r>
      <w:r w:rsidR="003B1553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4B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се приема на основание чл. 8, ал. 9 от</w:t>
      </w:r>
      <w:r w:rsidR="00735878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Закона за общинската собственост, в изпълнение на Стратегията за управление на</w:t>
      </w:r>
      <w:r w:rsidR="00735878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общинската собственост за периода 201</w:t>
      </w:r>
      <w:r w:rsidR="003B1553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– 20</w:t>
      </w:r>
      <w:r w:rsidR="003B1553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своята същност тя е отворен</w:t>
      </w:r>
      <w:r w:rsidR="00735878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и може да се актуализира през годината.</w:t>
      </w:r>
    </w:p>
    <w:p w:rsidR="00E5632C" w:rsidRPr="008548C6" w:rsidRDefault="00F15620" w:rsidP="007358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Настоящата програма е приета с </w:t>
      </w:r>
      <w:r w:rsidR="003313E5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№ </w:t>
      </w:r>
      <w:r w:rsidR="00C33C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237</w:t>
      </w:r>
      <w:r w:rsidR="00F25C8D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Протокол № </w:t>
      </w:r>
      <w:r w:rsidR="00C33C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35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33C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31</w:t>
      </w:r>
      <w:bookmarkStart w:id="0" w:name="_GoBack"/>
      <w:bookmarkEnd w:id="0"/>
      <w:r w:rsidR="009459D8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4B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459D8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B1553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4B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на</w:t>
      </w:r>
      <w:r w:rsidR="00735878"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48C6">
        <w:rPr>
          <w:rFonts w:ascii="Times New Roman" w:hAnsi="Times New Roman" w:cs="Times New Roman"/>
          <w:color w:val="000000" w:themeColor="text1"/>
          <w:sz w:val="28"/>
          <w:szCs w:val="28"/>
        </w:rPr>
        <w:t>Общински съвет – Кайнарджа</w:t>
      </w:r>
      <w:r w:rsidRPr="008548C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E5632C" w:rsidRPr="008548C6" w:rsidSect="00E06CB6">
      <w:pgSz w:w="11900" w:h="16820" w:code="9"/>
      <w:pgMar w:top="426" w:right="425" w:bottom="426" w:left="1412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1C43"/>
    <w:multiLevelType w:val="hybridMultilevel"/>
    <w:tmpl w:val="E098E4AC"/>
    <w:lvl w:ilvl="0" w:tplc="F87E9C4E">
      <w:start w:val="1"/>
      <w:numFmt w:val="decimal"/>
      <w:lvlText w:val="%1."/>
      <w:lvlJc w:val="righ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33566FE"/>
    <w:multiLevelType w:val="hybridMultilevel"/>
    <w:tmpl w:val="ED963EE4"/>
    <w:lvl w:ilvl="0" w:tplc="F87E9C4E">
      <w:start w:val="1"/>
      <w:numFmt w:val="decimal"/>
      <w:lvlText w:val="%1."/>
      <w:lvlJc w:val="right"/>
      <w:pPr>
        <w:ind w:left="5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3C64CDC"/>
    <w:multiLevelType w:val="hybridMultilevel"/>
    <w:tmpl w:val="C570EEE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E93961"/>
    <w:multiLevelType w:val="hybridMultilevel"/>
    <w:tmpl w:val="DF5C5CF6"/>
    <w:lvl w:ilvl="0" w:tplc="DDD498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222F86"/>
    <w:multiLevelType w:val="hybridMultilevel"/>
    <w:tmpl w:val="70D07B06"/>
    <w:lvl w:ilvl="0" w:tplc="6F4AEE74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A93BF5"/>
    <w:multiLevelType w:val="hybridMultilevel"/>
    <w:tmpl w:val="C0642C44"/>
    <w:lvl w:ilvl="0" w:tplc="F87E9C4E">
      <w:start w:val="1"/>
      <w:numFmt w:val="decimal"/>
      <w:lvlText w:val="%1."/>
      <w:lvlJc w:val="right"/>
      <w:pPr>
        <w:ind w:left="5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20"/>
    <w:rsid w:val="000000F7"/>
    <w:rsid w:val="00012B93"/>
    <w:rsid w:val="00030DC7"/>
    <w:rsid w:val="00036352"/>
    <w:rsid w:val="000421C1"/>
    <w:rsid w:val="000618F5"/>
    <w:rsid w:val="0006390A"/>
    <w:rsid w:val="000A5061"/>
    <w:rsid w:val="000C36D7"/>
    <w:rsid w:val="000D08DB"/>
    <w:rsid w:val="000D32AD"/>
    <w:rsid w:val="000E228B"/>
    <w:rsid w:val="00102748"/>
    <w:rsid w:val="001161A0"/>
    <w:rsid w:val="001317B5"/>
    <w:rsid w:val="00171B57"/>
    <w:rsid w:val="001C5A7A"/>
    <w:rsid w:val="002038A6"/>
    <w:rsid w:val="00213C13"/>
    <w:rsid w:val="002214A8"/>
    <w:rsid w:val="00221CC4"/>
    <w:rsid w:val="00222E26"/>
    <w:rsid w:val="00231CF5"/>
    <w:rsid w:val="00260997"/>
    <w:rsid w:val="00267F1A"/>
    <w:rsid w:val="002703F7"/>
    <w:rsid w:val="00275B09"/>
    <w:rsid w:val="002A2375"/>
    <w:rsid w:val="002C2BA6"/>
    <w:rsid w:val="002C53FA"/>
    <w:rsid w:val="002D064B"/>
    <w:rsid w:val="002D3DF8"/>
    <w:rsid w:val="002E7372"/>
    <w:rsid w:val="002F0883"/>
    <w:rsid w:val="002F4047"/>
    <w:rsid w:val="00306711"/>
    <w:rsid w:val="00310EDA"/>
    <w:rsid w:val="003150A6"/>
    <w:rsid w:val="00316D21"/>
    <w:rsid w:val="00323135"/>
    <w:rsid w:val="003313E5"/>
    <w:rsid w:val="003342D1"/>
    <w:rsid w:val="0034702E"/>
    <w:rsid w:val="00393E17"/>
    <w:rsid w:val="003A3FE3"/>
    <w:rsid w:val="003B1553"/>
    <w:rsid w:val="003C1032"/>
    <w:rsid w:val="003F0487"/>
    <w:rsid w:val="004169E7"/>
    <w:rsid w:val="0042795F"/>
    <w:rsid w:val="00427CC8"/>
    <w:rsid w:val="004B4648"/>
    <w:rsid w:val="004D2599"/>
    <w:rsid w:val="005017C8"/>
    <w:rsid w:val="00533EF9"/>
    <w:rsid w:val="005418FF"/>
    <w:rsid w:val="00555892"/>
    <w:rsid w:val="00570652"/>
    <w:rsid w:val="005A0AD5"/>
    <w:rsid w:val="005A61FC"/>
    <w:rsid w:val="006156E9"/>
    <w:rsid w:val="00634FD7"/>
    <w:rsid w:val="006510D7"/>
    <w:rsid w:val="006A20B0"/>
    <w:rsid w:val="006B069D"/>
    <w:rsid w:val="006B4C73"/>
    <w:rsid w:val="006E78FE"/>
    <w:rsid w:val="00703849"/>
    <w:rsid w:val="00735878"/>
    <w:rsid w:val="007415C3"/>
    <w:rsid w:val="00790EC9"/>
    <w:rsid w:val="007E5795"/>
    <w:rsid w:val="007F17E2"/>
    <w:rsid w:val="008151D2"/>
    <w:rsid w:val="00823206"/>
    <w:rsid w:val="00824923"/>
    <w:rsid w:val="00843D0E"/>
    <w:rsid w:val="00850818"/>
    <w:rsid w:val="008548C6"/>
    <w:rsid w:val="00860AE9"/>
    <w:rsid w:val="00863541"/>
    <w:rsid w:val="008820F9"/>
    <w:rsid w:val="008821DC"/>
    <w:rsid w:val="00894EA7"/>
    <w:rsid w:val="008A678D"/>
    <w:rsid w:val="008B5E5B"/>
    <w:rsid w:val="008C4BF6"/>
    <w:rsid w:val="008E68A5"/>
    <w:rsid w:val="00940AB7"/>
    <w:rsid w:val="00940E58"/>
    <w:rsid w:val="00944664"/>
    <w:rsid w:val="009459D8"/>
    <w:rsid w:val="00950E58"/>
    <w:rsid w:val="009542C2"/>
    <w:rsid w:val="0096356D"/>
    <w:rsid w:val="009A0E3F"/>
    <w:rsid w:val="009B4306"/>
    <w:rsid w:val="009B54F8"/>
    <w:rsid w:val="009D0039"/>
    <w:rsid w:val="009D6992"/>
    <w:rsid w:val="009E0240"/>
    <w:rsid w:val="009E2146"/>
    <w:rsid w:val="009F7BC4"/>
    <w:rsid w:val="00A01F19"/>
    <w:rsid w:val="00A0325A"/>
    <w:rsid w:val="00A10965"/>
    <w:rsid w:val="00A13983"/>
    <w:rsid w:val="00A467FB"/>
    <w:rsid w:val="00A520D9"/>
    <w:rsid w:val="00A61398"/>
    <w:rsid w:val="00A616DA"/>
    <w:rsid w:val="00A6751E"/>
    <w:rsid w:val="00A75508"/>
    <w:rsid w:val="00A81714"/>
    <w:rsid w:val="00A85016"/>
    <w:rsid w:val="00AB1426"/>
    <w:rsid w:val="00AC5475"/>
    <w:rsid w:val="00AD08B6"/>
    <w:rsid w:val="00B040B5"/>
    <w:rsid w:val="00B6742C"/>
    <w:rsid w:val="00B937E5"/>
    <w:rsid w:val="00BD08CB"/>
    <w:rsid w:val="00BD3335"/>
    <w:rsid w:val="00BE13B4"/>
    <w:rsid w:val="00BE230E"/>
    <w:rsid w:val="00BF373B"/>
    <w:rsid w:val="00C0200C"/>
    <w:rsid w:val="00C04971"/>
    <w:rsid w:val="00C055DC"/>
    <w:rsid w:val="00C212BA"/>
    <w:rsid w:val="00C33C2A"/>
    <w:rsid w:val="00C5107B"/>
    <w:rsid w:val="00C626A4"/>
    <w:rsid w:val="00C8472B"/>
    <w:rsid w:val="00C85835"/>
    <w:rsid w:val="00CB6A36"/>
    <w:rsid w:val="00CE0967"/>
    <w:rsid w:val="00D11D8E"/>
    <w:rsid w:val="00D87D18"/>
    <w:rsid w:val="00D90FB5"/>
    <w:rsid w:val="00D91F96"/>
    <w:rsid w:val="00D942B4"/>
    <w:rsid w:val="00DB41C6"/>
    <w:rsid w:val="00DB6EA3"/>
    <w:rsid w:val="00DC056C"/>
    <w:rsid w:val="00DF4D93"/>
    <w:rsid w:val="00E003C3"/>
    <w:rsid w:val="00E040DC"/>
    <w:rsid w:val="00E06CB6"/>
    <w:rsid w:val="00E41972"/>
    <w:rsid w:val="00E521C2"/>
    <w:rsid w:val="00E5427C"/>
    <w:rsid w:val="00E5632C"/>
    <w:rsid w:val="00E77430"/>
    <w:rsid w:val="00E82684"/>
    <w:rsid w:val="00E97041"/>
    <w:rsid w:val="00EC38A6"/>
    <w:rsid w:val="00EC4424"/>
    <w:rsid w:val="00EC6060"/>
    <w:rsid w:val="00ED1383"/>
    <w:rsid w:val="00EE1AB2"/>
    <w:rsid w:val="00EE3E2F"/>
    <w:rsid w:val="00F00E0A"/>
    <w:rsid w:val="00F15620"/>
    <w:rsid w:val="00F17ACE"/>
    <w:rsid w:val="00F25C8D"/>
    <w:rsid w:val="00F523F6"/>
    <w:rsid w:val="00F563EC"/>
    <w:rsid w:val="00F86748"/>
    <w:rsid w:val="00F927AC"/>
    <w:rsid w:val="00FB1A9E"/>
    <w:rsid w:val="00FB26A7"/>
    <w:rsid w:val="00FC7040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BE3F"/>
  <w15:docId w15:val="{FA3A4B62-A751-4CD1-9260-9CF7CB09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2C"/>
  </w:style>
  <w:style w:type="paragraph" w:styleId="4">
    <w:name w:val="heading 4"/>
    <w:basedOn w:val="a"/>
    <w:next w:val="a"/>
    <w:link w:val="40"/>
    <w:qFormat/>
    <w:rsid w:val="00824923"/>
    <w:pPr>
      <w:keepNext/>
      <w:spacing w:after="0" w:line="240" w:lineRule="auto"/>
      <w:ind w:left="-959" w:right="-766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824923"/>
    <w:pPr>
      <w:keepNext/>
      <w:spacing w:after="0" w:line="240" w:lineRule="auto"/>
      <w:ind w:left="176" w:right="-766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824923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50">
    <w:name w:val="Заглавие 5 Знак"/>
    <w:basedOn w:val="a0"/>
    <w:link w:val="5"/>
    <w:rsid w:val="00824923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List Paragraph"/>
    <w:basedOn w:val="a"/>
    <w:uiPriority w:val="34"/>
    <w:qFormat/>
    <w:rsid w:val="000D32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D0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Елена Ковачева</cp:lastModifiedBy>
  <cp:revision>6</cp:revision>
  <cp:lastPrinted>2022-04-01T08:29:00Z</cp:lastPrinted>
  <dcterms:created xsi:type="dcterms:W3CDTF">2022-02-22T08:32:00Z</dcterms:created>
  <dcterms:modified xsi:type="dcterms:W3CDTF">2022-04-01T08:30:00Z</dcterms:modified>
</cp:coreProperties>
</file>